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244B89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Befejeződött</w:t>
      </w:r>
      <w:r w:rsidR="00C04A3C" w:rsidRPr="00C04A3C">
        <w:rPr>
          <w:rFonts w:ascii="Arial" w:hAnsi="Arial" w:cs="Arial"/>
          <w:b/>
          <w:color w:val="333399"/>
          <w:sz w:val="20"/>
          <w:szCs w:val="20"/>
        </w:rPr>
        <w:t xml:space="preserve"> a Hajdúböszörményi Tankerületi Központ fenntartásában lévő </w:t>
      </w:r>
      <w:r>
        <w:rPr>
          <w:rFonts w:ascii="Arial" w:hAnsi="Arial" w:cs="Arial"/>
          <w:b/>
          <w:color w:val="333399"/>
          <w:sz w:val="20"/>
          <w:szCs w:val="20"/>
        </w:rPr>
        <w:t>öt</w:t>
      </w:r>
      <w:r w:rsidR="00C04A3C" w:rsidRPr="00C04A3C">
        <w:rPr>
          <w:rFonts w:ascii="Arial" w:hAnsi="Arial" w:cs="Arial"/>
          <w:b/>
          <w:color w:val="333399"/>
          <w:sz w:val="20"/>
          <w:szCs w:val="20"/>
        </w:rPr>
        <w:t xml:space="preserve"> intézmény ele</w:t>
      </w:r>
      <w:r>
        <w:rPr>
          <w:rFonts w:ascii="Arial" w:hAnsi="Arial" w:cs="Arial"/>
          <w:b/>
          <w:color w:val="333399"/>
          <w:sz w:val="20"/>
          <w:szCs w:val="20"/>
        </w:rPr>
        <w:t xml:space="preserve">ktromos rendszerének </w:t>
      </w:r>
      <w:r w:rsidR="00CF695E">
        <w:rPr>
          <w:rFonts w:ascii="Arial" w:hAnsi="Arial" w:cs="Arial"/>
          <w:b/>
          <w:color w:val="333399"/>
          <w:sz w:val="20"/>
          <w:szCs w:val="20"/>
        </w:rPr>
        <w:t>megújítása</w:t>
      </w:r>
    </w:p>
    <w:p w:rsidR="00851998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Pr="00851998" w:rsidRDefault="006A3973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2023</w:t>
      </w:r>
      <w:r w:rsidR="00D973F1" w:rsidRPr="00851998">
        <w:rPr>
          <w:rFonts w:ascii="Arial" w:hAnsi="Arial" w:cs="Arial"/>
          <w:b/>
          <w:color w:val="333399"/>
          <w:sz w:val="20"/>
          <w:szCs w:val="20"/>
        </w:rPr>
        <w:t>/</w:t>
      </w:r>
      <w:r>
        <w:rPr>
          <w:rFonts w:ascii="Arial" w:hAnsi="Arial" w:cs="Arial"/>
          <w:b/>
          <w:color w:val="333399"/>
          <w:sz w:val="20"/>
          <w:szCs w:val="20"/>
        </w:rPr>
        <w:t>0</w:t>
      </w:r>
      <w:r w:rsidR="00AB56D2">
        <w:rPr>
          <w:rFonts w:ascii="Arial" w:hAnsi="Arial" w:cs="Arial"/>
          <w:b/>
          <w:color w:val="333399"/>
          <w:sz w:val="20"/>
          <w:szCs w:val="20"/>
        </w:rPr>
        <w:t>8</w:t>
      </w:r>
      <w:r w:rsidR="00D973F1" w:rsidRPr="00851998">
        <w:rPr>
          <w:rFonts w:ascii="Arial" w:hAnsi="Arial" w:cs="Arial"/>
          <w:b/>
          <w:color w:val="333399"/>
          <w:sz w:val="20"/>
          <w:szCs w:val="20"/>
        </w:rPr>
        <w:t>/</w:t>
      </w:r>
      <w:r w:rsidR="00A637AD">
        <w:rPr>
          <w:rFonts w:ascii="Arial" w:hAnsi="Arial" w:cs="Arial"/>
          <w:b/>
          <w:color w:val="333399"/>
          <w:sz w:val="20"/>
          <w:szCs w:val="20"/>
        </w:rPr>
        <w:t>28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6E21" wp14:editId="03A19DCA">
                <wp:simplePos x="0" y="0"/>
                <wp:positionH relativeFrom="margin">
                  <wp:align>left</wp:align>
                </wp:positionH>
                <wp:positionV relativeFrom="paragraph">
                  <wp:posOffset>40592</wp:posOffset>
                </wp:positionV>
                <wp:extent cx="5838825" cy="569343"/>
                <wp:effectExtent l="0" t="0" r="28575" b="2159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69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F1" w:rsidRPr="00052861" w:rsidRDefault="00CF695E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Az</w:t>
                            </w:r>
                            <w:r w:rsidR="005547BC" w:rsidRPr="005547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EFOP-4.1.12-22-2023-00048 „Elektromos rendszerek felújítása a Hajdúböszörményi Tankerületi Központ intézményeiben” című projekt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CF69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Széchenyi 2020 program keretében valósul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CF69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meg</w:t>
                            </w:r>
                            <w:r w:rsidR="005547BC" w:rsidRPr="005547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1089" w:rsidRPr="00D410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300</w:t>
                            </w:r>
                            <w:r w:rsidR="005547BC" w:rsidRPr="00D410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millió</w:t>
                            </w:r>
                            <w:r w:rsidR="005547BC" w:rsidRPr="005547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Ft vissza nem térítendő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európai uniós </w:t>
                            </w:r>
                            <w:r w:rsidR="005547BC" w:rsidRPr="005547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támogatás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ból</w:t>
                            </w:r>
                            <w:r w:rsidR="005547BC" w:rsidRPr="005547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F246E2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3.2pt;width:459.75pt;height:44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zynwIAALYFAAAOAAAAZHJzL2Uyb0RvYy54bWysVM1u2zAMvg/YOwi6L85vlwZ1iixFhwFF&#10;WywdelZkKTEqiZqkxE4fbC+wFxslO2nS9dJhF5sUP1LkJ5IXl7VWZCucL8HktNfpUiIMh6I0q5z+&#10;eLj+NKbEB2YKpsCInO6Ep5fTjx8uKjsRfViDKoQjGMT4SWVzug7BTrLM87XQzHfACoNGCU6zgKpb&#10;ZYVjFUbXKut3u2dZBa6wDrjwHk+vGiOdpvhSCh7upPQiEJVTzC2kr0vfZfxm0ws2WTlm1yVv02D/&#10;kIVmpcFLD6GuWGBk48q/QumSO/AgQ4eDzkDKkotUA1bT676qZrFmVqRakBxvDzT5/xeW327vHSmL&#10;nA4oMUzjEy2ef//ailUBS3gmg8hQZf0EgQuL0FB/gRpfen/u8TAWXkun4x9LImhHrncHfkUdCMfD&#10;0XgwHvdHlHC0jc7OB8MUPnvxts6HrwI0iUJOHb5fopVtb3zATBC6h8TLPKiyuC6VSkrsGTFXjmwZ&#10;vrYKKUf0OEEpQ6qcng1G3RT4xBZDH/yXivGnWOVpBNSUideJ1F1tWpGhhokkhZ0SEaPMdyGR3UTI&#10;GzkyzoU55JnQESWxovc4tviXrN7j3NSBHulmMOHgrEsDrmHplNriaU+tbPBI0lHdUQz1sm47ZwnF&#10;DhvHQTN83vLrEom+YT7cM4fThr2CGyTc4UcqwNeBVqJkDe75rfOIxyFAKyUVTm9O/c8Nc4IS9c3g&#10;eJz3hsM47kkZjj73UXHHluWxxWz0HLBlerirLE9ixAe1F6UD/YiLZhZvRRMzHO/OadiL89DsFFxU&#10;XMxmCYQDblm4MQvLY+hIb2ywh/qROds2eMDRuIX9nLPJqz5vsNHTwGwTQJZpCCLBDast8bgcUp+2&#10;iyxun2M9oV7W7fQPAAAA//8DAFBLAwQUAAYACAAAACEAV+YgYdoAAAAFAQAADwAAAGRycy9kb3du&#10;cmV2LnhtbEyPwU7DMBBE70j9B2srcaNOEERJiFMBKlw40SLObry1LWI7st00/D3LCW47mtHM2267&#10;uJHNGJMNXkC5KYChH4KyXgv4OLzc1MBSll7JMXgU8I0Jtv3qqpOtChf/jvM+a0YlPrVSgMl5ajlP&#10;g0En0yZM6Mk7hehkJhk1V1FeqNyN/LYoKu6k9bRg5ITPBoev/dkJ2D3pRg+1jGZXK2vn5fP0pl+F&#10;uF4vjw/AMi75Lwy/+IQOPTEdw9mrxEYB9EgWUN0BI7Mpm3tgRzqqEnjf8f/0/Q8AAAD//wMAUEsB&#10;Ai0AFAAGAAgAAAAhALaDOJL+AAAA4QEAABMAAAAAAAAAAAAAAAAAAAAAAFtDb250ZW50X1R5cGVz&#10;XS54bWxQSwECLQAUAAYACAAAACEAOP0h/9YAAACUAQAACwAAAAAAAAAAAAAAAAAvAQAAX3JlbHMv&#10;LnJlbHNQSwECLQAUAAYACAAAACEAE0oc8p8CAAC2BQAADgAAAAAAAAAAAAAAAAAuAgAAZHJzL2Uy&#10;b0RvYy54bWxQSwECLQAUAAYACAAAACEAV+YgYdoAAAAFAQAADwAAAAAAAAAAAAAAAAD5BAAAZHJz&#10;L2Rvd25yZXYueG1sUEsFBgAAAAAEAAQA8wAAAAAGAAAAAA==&#10;" fillcolor="white [3201]" strokeweight=".5pt">
                <v:textbox>
                  <w:txbxContent>
                    <w:p w:rsidR="00D973F1" w:rsidRPr="00052861" w:rsidRDefault="00CF695E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Az</w:t>
                      </w:r>
                      <w:r w:rsidR="005547BC" w:rsidRPr="005547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EFOP-4.1.12-22-2023-00048 „Elektromos rendszerek felújítása a Hajdúböszörményi Tankerületi Központ intézményeiben” című projekt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 </w:t>
                      </w:r>
                      <w:r w:rsidRPr="00CF69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Széchenyi 2020 program keretében valósul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 w:rsidRPr="00CF69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meg</w:t>
                      </w:r>
                      <w:r w:rsidR="005547BC" w:rsidRPr="005547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41089" w:rsidRPr="00D410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300</w:t>
                      </w:r>
                      <w:r w:rsidR="005547BC" w:rsidRPr="00D410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millió</w:t>
                      </w:r>
                      <w:r w:rsidR="005547BC" w:rsidRPr="005547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Ft vissza nem térítendő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európai uniós </w:t>
                      </w:r>
                      <w:r w:rsidR="005547BC" w:rsidRPr="005547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támogatás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ból</w:t>
                      </w:r>
                      <w:r w:rsidR="005547BC" w:rsidRPr="005547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3500C2" w:rsidRDefault="003500C2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342128" w:rsidRDefault="00342128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</w:t>
      </w:r>
      <w:r w:rsidR="005E1A07">
        <w:rPr>
          <w:rFonts w:ascii="Arial" w:hAnsi="Arial" w:cs="Arial"/>
          <w:sz w:val="20"/>
          <w:szCs w:val="20"/>
        </w:rPr>
        <w:t>EFOP-</w:t>
      </w:r>
      <w:r w:rsidRPr="00342128">
        <w:rPr>
          <w:rFonts w:ascii="Arial" w:hAnsi="Arial" w:cs="Arial"/>
          <w:sz w:val="20"/>
          <w:szCs w:val="20"/>
        </w:rPr>
        <w:t>4.1.12-22</w:t>
      </w:r>
      <w:r>
        <w:rPr>
          <w:rFonts w:ascii="Arial" w:hAnsi="Arial" w:cs="Arial"/>
          <w:sz w:val="20"/>
          <w:szCs w:val="20"/>
        </w:rPr>
        <w:t xml:space="preserve"> kódszámú</w:t>
      </w:r>
      <w:r w:rsidRPr="00342128">
        <w:rPr>
          <w:rFonts w:ascii="Arial" w:hAnsi="Arial" w:cs="Arial"/>
          <w:sz w:val="20"/>
          <w:szCs w:val="20"/>
        </w:rPr>
        <w:t xml:space="preserve"> </w:t>
      </w:r>
      <w:r w:rsidR="005547BC" w:rsidRPr="005547BC">
        <w:rPr>
          <w:rFonts w:ascii="Arial" w:hAnsi="Arial" w:cs="Arial"/>
          <w:sz w:val="20"/>
          <w:szCs w:val="20"/>
        </w:rPr>
        <w:t xml:space="preserve">„Az állami fenntartású köznevelési intézmények elektromos rendszerének megújítása” pályázati programban </w:t>
      </w:r>
      <w:r w:rsidR="0028374D">
        <w:rPr>
          <w:rFonts w:ascii="Arial" w:hAnsi="Arial" w:cs="Arial"/>
          <w:sz w:val="20"/>
          <w:szCs w:val="20"/>
        </w:rPr>
        <w:t xml:space="preserve">a Hajúböszörményi Tankerületi Központ fenntartásában működő </w:t>
      </w:r>
      <w:r w:rsidR="00EC31A5">
        <w:rPr>
          <w:rFonts w:ascii="Arial" w:hAnsi="Arial" w:cs="Arial"/>
          <w:sz w:val="20"/>
          <w:szCs w:val="20"/>
        </w:rPr>
        <w:t>öt</w:t>
      </w:r>
      <w:r w:rsidR="001A75B6">
        <w:rPr>
          <w:rFonts w:ascii="Arial" w:hAnsi="Arial" w:cs="Arial"/>
          <w:sz w:val="20"/>
          <w:szCs w:val="20"/>
        </w:rPr>
        <w:t xml:space="preserve"> általános iskola </w:t>
      </w:r>
      <w:r>
        <w:rPr>
          <w:rFonts w:ascii="Arial" w:hAnsi="Arial" w:cs="Arial"/>
          <w:sz w:val="20"/>
          <w:szCs w:val="20"/>
        </w:rPr>
        <w:t xml:space="preserve">hat feladatellátási helyszínén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került sor az </w:t>
      </w:r>
      <w:r w:rsidR="005547BC" w:rsidRPr="005547BC">
        <w:rPr>
          <w:rFonts w:ascii="Arial" w:hAnsi="Arial" w:cs="Arial"/>
          <w:sz w:val="20"/>
          <w:szCs w:val="20"/>
        </w:rPr>
        <w:t>elektromos hálózat részle</w:t>
      </w:r>
      <w:r w:rsidR="0028374D"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s, vagy teljeskörű felújítására.</w:t>
      </w:r>
    </w:p>
    <w:p w:rsidR="0028374D" w:rsidRDefault="0028374D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28374D" w:rsidRPr="00BE1E0A" w:rsidRDefault="0028374D" w:rsidP="0028374D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E1E0A">
        <w:rPr>
          <w:rFonts w:ascii="Arial" w:hAnsi="Arial" w:cs="Arial"/>
          <w:sz w:val="20"/>
          <w:szCs w:val="20"/>
        </w:rPr>
        <w:t>A projektben érintett intézmények:</w:t>
      </w:r>
    </w:p>
    <w:p w:rsidR="0028374D" w:rsidRPr="00BE1E0A" w:rsidRDefault="0028374D" w:rsidP="0028374D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E1E0A">
        <w:rPr>
          <w:rFonts w:ascii="Arial" w:hAnsi="Arial" w:cs="Arial"/>
          <w:sz w:val="20"/>
          <w:szCs w:val="20"/>
        </w:rPr>
        <w:t>•</w:t>
      </w:r>
      <w:r w:rsidRPr="00BE1E0A">
        <w:rPr>
          <w:rFonts w:ascii="Arial" w:hAnsi="Arial" w:cs="Arial"/>
          <w:sz w:val="20"/>
          <w:szCs w:val="20"/>
        </w:rPr>
        <w:tab/>
        <w:t>Hajdúböszörményi Bocskai István Gimnázium</w:t>
      </w:r>
    </w:p>
    <w:p w:rsidR="0028374D" w:rsidRPr="00BE1E0A" w:rsidRDefault="0028374D" w:rsidP="0028374D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E1E0A">
        <w:rPr>
          <w:rFonts w:ascii="Arial" w:hAnsi="Arial" w:cs="Arial"/>
          <w:sz w:val="20"/>
          <w:szCs w:val="20"/>
        </w:rPr>
        <w:t>•</w:t>
      </w:r>
      <w:r w:rsidRPr="00BE1E0A">
        <w:rPr>
          <w:rFonts w:ascii="Arial" w:hAnsi="Arial" w:cs="Arial"/>
          <w:sz w:val="20"/>
          <w:szCs w:val="20"/>
        </w:rPr>
        <w:tab/>
        <w:t>Balmazújvárosi Általános Iskola</w:t>
      </w:r>
    </w:p>
    <w:p w:rsidR="0028374D" w:rsidRPr="00BE1E0A" w:rsidRDefault="0028374D" w:rsidP="0028374D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E1E0A">
        <w:rPr>
          <w:rFonts w:ascii="Arial" w:hAnsi="Arial" w:cs="Arial"/>
          <w:sz w:val="20"/>
          <w:szCs w:val="20"/>
        </w:rPr>
        <w:t>•</w:t>
      </w:r>
      <w:r w:rsidRPr="00BE1E0A">
        <w:rPr>
          <w:rFonts w:ascii="Arial" w:hAnsi="Arial" w:cs="Arial"/>
          <w:sz w:val="20"/>
          <w:szCs w:val="20"/>
        </w:rPr>
        <w:tab/>
        <w:t>Görbeházi Széchenyi István Általános Iskola</w:t>
      </w:r>
    </w:p>
    <w:p w:rsidR="0028374D" w:rsidRPr="00BE1E0A" w:rsidRDefault="0028374D" w:rsidP="0028374D">
      <w:pPr>
        <w:pStyle w:val="Nincstrkz"/>
        <w:ind w:left="705" w:hanging="705"/>
        <w:jc w:val="both"/>
        <w:rPr>
          <w:rFonts w:ascii="Arial" w:hAnsi="Arial" w:cs="Arial"/>
          <w:sz w:val="20"/>
          <w:szCs w:val="20"/>
        </w:rPr>
      </w:pPr>
      <w:r w:rsidRPr="00BE1E0A">
        <w:rPr>
          <w:rFonts w:ascii="Arial" w:hAnsi="Arial" w:cs="Arial"/>
          <w:sz w:val="20"/>
          <w:szCs w:val="20"/>
        </w:rPr>
        <w:t>•</w:t>
      </w:r>
      <w:r w:rsidRPr="00BE1E0A">
        <w:rPr>
          <w:rFonts w:ascii="Arial" w:hAnsi="Arial" w:cs="Arial"/>
          <w:sz w:val="20"/>
          <w:szCs w:val="20"/>
        </w:rPr>
        <w:tab/>
        <w:t>Hajdúböszörményi Eötvös József Magyar-Angol Két Tanítási Nyelvű Általános Iskola és Alapfokú Művészeti Iskola</w:t>
      </w:r>
    </w:p>
    <w:p w:rsidR="0028374D" w:rsidRPr="00BE1E0A" w:rsidRDefault="0028374D" w:rsidP="0028374D">
      <w:pPr>
        <w:pStyle w:val="Nincstrkz"/>
        <w:ind w:left="705" w:hanging="705"/>
        <w:jc w:val="both"/>
        <w:rPr>
          <w:rFonts w:ascii="Arial" w:hAnsi="Arial" w:cs="Arial"/>
          <w:sz w:val="20"/>
          <w:szCs w:val="20"/>
        </w:rPr>
      </w:pPr>
      <w:r w:rsidRPr="00BE1E0A">
        <w:rPr>
          <w:rFonts w:ascii="Arial" w:hAnsi="Arial" w:cs="Arial"/>
          <w:sz w:val="20"/>
          <w:szCs w:val="20"/>
        </w:rPr>
        <w:t>•</w:t>
      </w:r>
      <w:r w:rsidRPr="00BE1E0A">
        <w:rPr>
          <w:rFonts w:ascii="Arial" w:hAnsi="Arial" w:cs="Arial"/>
          <w:sz w:val="20"/>
          <w:szCs w:val="20"/>
        </w:rPr>
        <w:tab/>
        <w:t>Dr. Molnár István Egységes Gyógypedagógiai Módszertani Intézmény, Óvoda, Általános és Készségfejlesztő Iskola, Kollégium</w:t>
      </w:r>
    </w:p>
    <w:p w:rsidR="005547BC" w:rsidRDefault="005547BC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1A75B6" w:rsidRDefault="0028374D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E1E0A">
        <w:rPr>
          <w:rFonts w:ascii="Arial" w:hAnsi="Arial" w:cs="Arial"/>
          <w:sz w:val="20"/>
          <w:szCs w:val="20"/>
        </w:rPr>
        <w:t xml:space="preserve">A fejlesztés eredményeként </w:t>
      </w:r>
      <w:r w:rsidR="00691D37">
        <w:rPr>
          <w:rFonts w:ascii="Arial" w:hAnsi="Arial" w:cs="Arial"/>
          <w:sz w:val="20"/>
          <w:szCs w:val="20"/>
        </w:rPr>
        <w:t>a megvalósítási helyszíneken lévő</w:t>
      </w:r>
      <w:r w:rsidR="00BE1E0A" w:rsidRPr="00BE1E0A">
        <w:rPr>
          <w:rFonts w:ascii="Arial" w:hAnsi="Arial" w:cs="Arial"/>
          <w:sz w:val="20"/>
          <w:szCs w:val="20"/>
        </w:rPr>
        <w:t xml:space="preserve"> iskolaépületek erősáramú elektromos rendszereiben több tízezer méter vezeték, fő- és szinti elosztók, óraszekrények, megszakítók, villanykapcsolók, dugaszolóaljzatok </w:t>
      </w:r>
      <w:r w:rsidR="000F2F2F">
        <w:rPr>
          <w:rFonts w:ascii="Arial" w:hAnsi="Arial" w:cs="Arial"/>
          <w:sz w:val="20"/>
          <w:szCs w:val="20"/>
        </w:rPr>
        <w:t>cseréje</w:t>
      </w:r>
      <w:r w:rsidR="00BE1E0A" w:rsidRPr="00BE1E0A">
        <w:rPr>
          <w:rFonts w:ascii="Arial" w:hAnsi="Arial" w:cs="Arial"/>
          <w:sz w:val="20"/>
          <w:szCs w:val="20"/>
        </w:rPr>
        <w:t xml:space="preserve">, emellett a régi fénycsövek, lámpatestek helyett korszerű világítótesteket </w:t>
      </w:r>
      <w:r w:rsidR="000F2F2F">
        <w:rPr>
          <w:rFonts w:ascii="Arial" w:hAnsi="Arial" w:cs="Arial"/>
          <w:sz w:val="20"/>
          <w:szCs w:val="20"/>
        </w:rPr>
        <w:t>felszerelése zajlott le</w:t>
      </w:r>
      <w:r w:rsidR="00BE1E0A" w:rsidRPr="00BE1E0A">
        <w:rPr>
          <w:rFonts w:ascii="Arial" w:hAnsi="Arial" w:cs="Arial"/>
          <w:sz w:val="20"/>
          <w:szCs w:val="20"/>
        </w:rPr>
        <w:t xml:space="preserve">. </w:t>
      </w:r>
    </w:p>
    <w:p w:rsidR="0028374D" w:rsidRDefault="0028374D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EC31A5" w:rsidRDefault="00EC31A5" w:rsidP="00BE1E0A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kivitelezési munkálatok befejeződtek, így szeptembertől </w:t>
      </w:r>
      <w:r w:rsidRPr="005547BC">
        <w:rPr>
          <w:rFonts w:ascii="Arial" w:hAnsi="Arial" w:cs="Arial"/>
          <w:sz w:val="20"/>
          <w:szCs w:val="20"/>
        </w:rPr>
        <w:t>még korszerűbb infrastrukturális környezet</w:t>
      </w:r>
      <w:r>
        <w:rPr>
          <w:rFonts w:ascii="Arial" w:hAnsi="Arial" w:cs="Arial"/>
          <w:sz w:val="20"/>
          <w:szCs w:val="20"/>
        </w:rPr>
        <w:t>ben kezdődhet meg a</w:t>
      </w:r>
      <w:r w:rsidR="00D4505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oktatás.</w:t>
      </w:r>
      <w:r w:rsidR="001A75B6">
        <w:rPr>
          <w:rFonts w:ascii="Arial" w:hAnsi="Arial" w:cs="Arial"/>
          <w:sz w:val="20"/>
          <w:szCs w:val="20"/>
        </w:rPr>
        <w:t xml:space="preserve"> A beruházásnak köszönhetően hosszú távon biztosított lesz a mindennapi tanulást és oktatást elősegítő </w:t>
      </w:r>
      <w:r w:rsidR="00C74C6C">
        <w:rPr>
          <w:rFonts w:ascii="Arial" w:hAnsi="Arial" w:cs="Arial"/>
          <w:sz w:val="20"/>
          <w:szCs w:val="20"/>
        </w:rPr>
        <w:t>elektromos hálózati</w:t>
      </w:r>
      <w:r w:rsidR="00140DFA">
        <w:rPr>
          <w:rFonts w:ascii="Arial" w:hAnsi="Arial" w:cs="Arial"/>
          <w:sz w:val="20"/>
          <w:szCs w:val="20"/>
        </w:rPr>
        <w:t xml:space="preserve"> feltétel</w:t>
      </w:r>
      <w:r w:rsidR="001A75B6">
        <w:rPr>
          <w:rFonts w:ascii="Arial" w:hAnsi="Arial" w:cs="Arial"/>
          <w:sz w:val="20"/>
          <w:szCs w:val="20"/>
        </w:rPr>
        <w:t>.</w:t>
      </w:r>
    </w:p>
    <w:p w:rsidR="006808ED" w:rsidRDefault="006808ED" w:rsidP="006808ED">
      <w:pPr>
        <w:pStyle w:val="Nincstrkz"/>
        <w:ind w:left="2832" w:hanging="2832"/>
        <w:jc w:val="both"/>
        <w:rPr>
          <w:rFonts w:ascii="Arial" w:hAnsi="Arial" w:cs="Arial"/>
          <w:sz w:val="20"/>
          <w:szCs w:val="20"/>
        </w:rPr>
      </w:pPr>
    </w:p>
    <w:p w:rsidR="00225968" w:rsidRDefault="00225968" w:rsidP="006808ED">
      <w:pPr>
        <w:pStyle w:val="Nincstrkz"/>
        <w:ind w:left="2832" w:hanging="2832"/>
        <w:jc w:val="both"/>
        <w:rPr>
          <w:rFonts w:ascii="Arial" w:hAnsi="Arial" w:cs="Arial"/>
          <w:sz w:val="20"/>
          <w:szCs w:val="20"/>
        </w:rPr>
      </w:pPr>
    </w:p>
    <w:p w:rsidR="006808ED" w:rsidRDefault="006808ED" w:rsidP="006808ED">
      <w:pPr>
        <w:pStyle w:val="Nincstrkz"/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 címe:</w:t>
      </w:r>
      <w:r>
        <w:rPr>
          <w:rFonts w:ascii="Arial" w:hAnsi="Arial" w:cs="Arial"/>
          <w:sz w:val="20"/>
          <w:szCs w:val="20"/>
        </w:rPr>
        <w:tab/>
      </w:r>
      <w:r w:rsidRPr="006808ED">
        <w:rPr>
          <w:rFonts w:ascii="Arial" w:hAnsi="Arial" w:cs="Arial"/>
          <w:sz w:val="20"/>
          <w:szCs w:val="20"/>
        </w:rPr>
        <w:t>Elektromos rendszerek felújítása a Hajdúböszörményi Tankerületi Központ intézményeiben</w:t>
      </w:r>
    </w:p>
    <w:p w:rsidR="006808ED" w:rsidRDefault="006808ED" w:rsidP="006808ED">
      <w:pPr>
        <w:pStyle w:val="Nincstrkz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</w:t>
      </w:r>
      <w:r w:rsidR="008759C7">
        <w:rPr>
          <w:rFonts w:ascii="Arial" w:hAnsi="Arial" w:cs="Arial"/>
          <w:sz w:val="20"/>
          <w:szCs w:val="20"/>
        </w:rPr>
        <w:t>azonosítószáma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6808ED">
        <w:rPr>
          <w:rFonts w:ascii="Arial" w:hAnsi="Arial" w:cs="Arial"/>
          <w:sz w:val="20"/>
          <w:szCs w:val="20"/>
        </w:rPr>
        <w:t>EFOP-4.1.12-22-2023-00048</w:t>
      </w:r>
    </w:p>
    <w:p w:rsidR="00DB548D" w:rsidRPr="00DB548D" w:rsidRDefault="006808ED" w:rsidP="00DB548D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támogatás összege: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1089" w:rsidRPr="00D41089">
        <w:rPr>
          <w:rFonts w:ascii="Arial" w:hAnsi="Arial" w:cs="Arial"/>
          <w:sz w:val="20"/>
          <w:szCs w:val="20"/>
        </w:rPr>
        <w:t>300</w:t>
      </w:r>
      <w:r w:rsidR="00DB548D" w:rsidRPr="00D41089">
        <w:rPr>
          <w:rFonts w:ascii="Arial" w:hAnsi="Arial" w:cs="Arial"/>
          <w:sz w:val="20"/>
          <w:szCs w:val="20"/>
        </w:rPr>
        <w:t xml:space="preserve"> millió</w:t>
      </w:r>
      <w:r w:rsidR="00DB548D" w:rsidRPr="00DB548D">
        <w:rPr>
          <w:rFonts w:ascii="Arial" w:hAnsi="Arial" w:cs="Arial"/>
          <w:sz w:val="20"/>
          <w:szCs w:val="20"/>
        </w:rPr>
        <w:t xml:space="preserve"> forint</w:t>
      </w:r>
    </w:p>
    <w:p w:rsidR="00DB548D" w:rsidRPr="00DB548D" w:rsidRDefault="006808ED" w:rsidP="00DB548D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Megvalósítási időszak: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548D" w:rsidRPr="00DB548D">
        <w:rPr>
          <w:rFonts w:ascii="Arial" w:hAnsi="Arial" w:cs="Arial"/>
          <w:sz w:val="20"/>
          <w:szCs w:val="20"/>
        </w:rPr>
        <w:t>2022.10.17</w:t>
      </w:r>
      <w:r>
        <w:rPr>
          <w:rFonts w:ascii="Arial" w:hAnsi="Arial" w:cs="Arial"/>
          <w:sz w:val="20"/>
          <w:szCs w:val="20"/>
        </w:rPr>
        <w:t>.</w:t>
      </w:r>
      <w:r w:rsidR="00DB548D" w:rsidRPr="00DB548D">
        <w:rPr>
          <w:rFonts w:ascii="Arial" w:hAnsi="Arial" w:cs="Arial"/>
          <w:sz w:val="20"/>
          <w:szCs w:val="20"/>
        </w:rPr>
        <w:t xml:space="preserve"> – 2023.08.31.</w:t>
      </w:r>
    </w:p>
    <w:p w:rsidR="00DB548D" w:rsidRDefault="006808ED" w:rsidP="00DB548D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támogatás intenzitása:</w:t>
      </w:r>
      <w:r>
        <w:rPr>
          <w:rFonts w:ascii="Arial" w:hAnsi="Arial" w:cs="Arial"/>
          <w:sz w:val="20"/>
          <w:szCs w:val="20"/>
        </w:rPr>
        <w:tab/>
      </w:r>
      <w:r w:rsidR="00DB548D" w:rsidRPr="00DB548D">
        <w:rPr>
          <w:rFonts w:ascii="Arial" w:hAnsi="Arial" w:cs="Arial"/>
          <w:sz w:val="20"/>
          <w:szCs w:val="20"/>
        </w:rPr>
        <w:t>100 %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907A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E3" w:rsidRDefault="003733E3" w:rsidP="00D973F1">
      <w:pPr>
        <w:spacing w:after="0" w:line="240" w:lineRule="auto"/>
      </w:pPr>
      <w:r>
        <w:separator/>
      </w:r>
    </w:p>
  </w:endnote>
  <w:endnote w:type="continuationSeparator" w:id="0">
    <w:p w:rsidR="003733E3" w:rsidRDefault="003733E3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E3" w:rsidRDefault="003733E3" w:rsidP="00D973F1">
      <w:pPr>
        <w:spacing w:after="0" w:line="240" w:lineRule="auto"/>
      </w:pPr>
      <w:r>
        <w:separator/>
      </w:r>
    </w:p>
  </w:footnote>
  <w:footnote w:type="continuationSeparator" w:id="0">
    <w:p w:rsidR="003733E3" w:rsidRDefault="003733E3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00EA8"/>
    <w:rsid w:val="00006A57"/>
    <w:rsid w:val="00052861"/>
    <w:rsid w:val="000F1F42"/>
    <w:rsid w:val="000F2F2F"/>
    <w:rsid w:val="00140DFA"/>
    <w:rsid w:val="00175FEA"/>
    <w:rsid w:val="001A75B6"/>
    <w:rsid w:val="001D44A6"/>
    <w:rsid w:val="00225968"/>
    <w:rsid w:val="00244B89"/>
    <w:rsid w:val="0028374D"/>
    <w:rsid w:val="002F343E"/>
    <w:rsid w:val="00342128"/>
    <w:rsid w:val="003500C2"/>
    <w:rsid w:val="003733E3"/>
    <w:rsid w:val="00451750"/>
    <w:rsid w:val="0045654D"/>
    <w:rsid w:val="004D146E"/>
    <w:rsid w:val="00527209"/>
    <w:rsid w:val="00532F76"/>
    <w:rsid w:val="005547BC"/>
    <w:rsid w:val="005551BD"/>
    <w:rsid w:val="005A22CA"/>
    <w:rsid w:val="005E1A07"/>
    <w:rsid w:val="0066620E"/>
    <w:rsid w:val="006808ED"/>
    <w:rsid w:val="00691D37"/>
    <w:rsid w:val="006A3973"/>
    <w:rsid w:val="007D05FD"/>
    <w:rsid w:val="008176CC"/>
    <w:rsid w:val="00851998"/>
    <w:rsid w:val="008759C7"/>
    <w:rsid w:val="00907A77"/>
    <w:rsid w:val="00925FA6"/>
    <w:rsid w:val="00930275"/>
    <w:rsid w:val="00A56D23"/>
    <w:rsid w:val="00A637AD"/>
    <w:rsid w:val="00AB56D2"/>
    <w:rsid w:val="00AC0CF0"/>
    <w:rsid w:val="00AC59FB"/>
    <w:rsid w:val="00B26E4D"/>
    <w:rsid w:val="00B61C78"/>
    <w:rsid w:val="00B80F78"/>
    <w:rsid w:val="00BE1E0A"/>
    <w:rsid w:val="00C04A3C"/>
    <w:rsid w:val="00C121BF"/>
    <w:rsid w:val="00C74C6C"/>
    <w:rsid w:val="00CB4E9F"/>
    <w:rsid w:val="00CF695E"/>
    <w:rsid w:val="00D41089"/>
    <w:rsid w:val="00D45053"/>
    <w:rsid w:val="00D973F1"/>
    <w:rsid w:val="00DB548D"/>
    <w:rsid w:val="00DF59F0"/>
    <w:rsid w:val="00E0642A"/>
    <w:rsid w:val="00E52CDA"/>
    <w:rsid w:val="00EC31A5"/>
    <w:rsid w:val="00EF27FD"/>
    <w:rsid w:val="00F03114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73DB9-7E0B-446D-8023-E9CAB732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Kalóz Emilia</dc:creator>
  <cp:lastModifiedBy>Microsoft-fiók</cp:lastModifiedBy>
  <cp:revision>2</cp:revision>
  <cp:lastPrinted>2023-08-25T07:10:00Z</cp:lastPrinted>
  <dcterms:created xsi:type="dcterms:W3CDTF">2023-09-04T06:07:00Z</dcterms:created>
  <dcterms:modified xsi:type="dcterms:W3CDTF">2023-09-04T06:07:00Z</dcterms:modified>
</cp:coreProperties>
</file>